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9CB6" w14:textId="70C38534" w:rsidR="000673DD" w:rsidRPr="000673DD" w:rsidRDefault="000673DD" w:rsidP="000673DD">
      <w:pPr>
        <w:jc w:val="both"/>
        <w:rPr>
          <w:rFonts w:ascii="Times New Roman" w:hAnsi="Times New Roman" w:cs="Times New Roman"/>
          <w:b/>
          <w:bCs/>
          <w:sz w:val="28"/>
          <w:szCs w:val="28"/>
        </w:rPr>
      </w:pPr>
      <w:r w:rsidRPr="000673DD">
        <w:rPr>
          <w:rFonts w:ascii="Times New Roman" w:hAnsi="Times New Roman" w:cs="Times New Roman"/>
          <w:b/>
          <w:bCs/>
          <w:sz w:val="28"/>
          <w:szCs w:val="28"/>
        </w:rPr>
        <w:t>Global Health Catalyst Strengthens Academic and Community Partnerships During Ghana Engagement</w:t>
      </w:r>
    </w:p>
    <w:p w14:paraId="3811BAE0" w14:textId="77777777" w:rsidR="000673DD" w:rsidRPr="000673DD" w:rsidRDefault="000673DD" w:rsidP="000673DD">
      <w:pPr>
        <w:jc w:val="both"/>
        <w:rPr>
          <w:rFonts w:ascii="Times New Roman" w:hAnsi="Times New Roman" w:cs="Times New Roman"/>
          <w:b/>
          <w:bCs/>
          <w:sz w:val="28"/>
          <w:szCs w:val="28"/>
        </w:rPr>
      </w:pPr>
      <w:r w:rsidRPr="000673DD">
        <w:rPr>
          <w:rFonts w:ascii="Times New Roman" w:hAnsi="Times New Roman" w:cs="Times New Roman"/>
          <w:b/>
          <w:bCs/>
          <w:sz w:val="28"/>
          <w:szCs w:val="28"/>
        </w:rPr>
        <w:t>Expanding Academic Collaboration in Kumasi</w:t>
      </w:r>
    </w:p>
    <w:p w14:paraId="1B3AE52A" w14:textId="563566E3"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 xml:space="preserve">The Global Health Catalyst delegation visited Kumasi, Ghana, where </w:t>
      </w:r>
      <w:r w:rsidR="003908E1">
        <w:rPr>
          <w:rFonts w:ascii="Times New Roman" w:hAnsi="Times New Roman" w:cs="Times New Roman"/>
          <w:sz w:val="28"/>
          <w:szCs w:val="28"/>
        </w:rPr>
        <w:t xml:space="preserve">GHC </w:t>
      </w:r>
      <w:proofErr w:type="gramStart"/>
      <w:r w:rsidR="003908E1">
        <w:rPr>
          <w:rFonts w:ascii="Times New Roman" w:hAnsi="Times New Roman" w:cs="Times New Roman"/>
          <w:sz w:val="28"/>
          <w:szCs w:val="28"/>
        </w:rPr>
        <w:t>Director  and</w:t>
      </w:r>
      <w:proofErr w:type="gramEnd"/>
      <w:r w:rsidR="003908E1">
        <w:rPr>
          <w:rFonts w:ascii="Times New Roman" w:hAnsi="Times New Roman" w:cs="Times New Roman"/>
          <w:sz w:val="28"/>
          <w:szCs w:val="28"/>
        </w:rPr>
        <w:t xml:space="preserve"> </w:t>
      </w:r>
      <w:r w:rsidR="003908E1" w:rsidRPr="000673DD">
        <w:rPr>
          <w:rFonts w:ascii="Times New Roman" w:hAnsi="Times New Roman" w:cs="Times New Roman"/>
          <w:sz w:val="28"/>
          <w:szCs w:val="28"/>
        </w:rPr>
        <w:t>Director of Global Radiation Physics at the University of Pennsylvania</w:t>
      </w:r>
      <w:r w:rsidR="003908E1">
        <w:rPr>
          <w:rFonts w:ascii="Times New Roman" w:hAnsi="Times New Roman" w:cs="Times New Roman"/>
          <w:sz w:val="28"/>
          <w:szCs w:val="28"/>
        </w:rPr>
        <w:t xml:space="preserve"> - </w:t>
      </w:r>
      <w:r w:rsidRPr="000673DD">
        <w:rPr>
          <w:rFonts w:ascii="Times New Roman" w:hAnsi="Times New Roman" w:cs="Times New Roman"/>
          <w:sz w:val="28"/>
          <w:szCs w:val="28"/>
        </w:rPr>
        <w:t>Dr. Stephen Avery</w:t>
      </w:r>
      <w:proofErr w:type="gramStart"/>
      <w:r w:rsidRPr="000673DD">
        <w:rPr>
          <w:rFonts w:ascii="Times New Roman" w:hAnsi="Times New Roman" w:cs="Times New Roman"/>
          <w:sz w:val="28"/>
          <w:szCs w:val="28"/>
        </w:rPr>
        <w:t>, ,</w:t>
      </w:r>
      <w:proofErr w:type="gramEnd"/>
      <w:r w:rsidRPr="000673DD">
        <w:rPr>
          <w:rFonts w:ascii="Times New Roman" w:hAnsi="Times New Roman" w:cs="Times New Roman"/>
          <w:sz w:val="28"/>
          <w:szCs w:val="28"/>
        </w:rPr>
        <w:t xml:space="preserve"> GEM Program Administrator Lea Della Vecchia, and GHC Director of Communication Vivian Kobusingye Birchall met with Professor Eric Addison, Head of Medical Physics at Komfo Anokye Teaching Hospital.</w:t>
      </w:r>
    </w:p>
    <w:p w14:paraId="3D76422B"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 discussions focused on expanding collaboration in medical physics education, including opportunities for University of Pennsylvania students to complete clinical rotations in Ghana and potential donations of clinical equipment to strengthen local training and patient care. The meeting reflected a shared commitment to building sustainable partnerships that support workforce development and improve access to specialized cancer services.</w:t>
      </w:r>
    </w:p>
    <w:p w14:paraId="7CD53127"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 delegation also met with Professor Christian Agyare, Provost and Vice Chancellor Elect of the Kwame Nkrumah University of Science and Technology. The discussions explored future collaboration between the University of Pennsylvania and the Kwame Nkrumah University of Science and Technology in research, education, and cancer care, reinforcing the important role universities play in developing the next generation of health professionals.</w:t>
      </w:r>
    </w:p>
    <w:p w14:paraId="5A3527D3" w14:textId="77777777" w:rsidR="000673DD" w:rsidRDefault="000673DD" w:rsidP="000673DD">
      <w:pPr>
        <w:jc w:val="both"/>
        <w:rPr>
          <w:rFonts w:ascii="Times New Roman" w:hAnsi="Times New Roman" w:cs="Times New Roman"/>
          <w:sz w:val="28"/>
          <w:szCs w:val="28"/>
        </w:rPr>
      </w:pPr>
      <w:r w:rsidRPr="000673DD">
        <w:rPr>
          <w:rFonts w:ascii="Times New Roman" w:hAnsi="Times New Roman" w:cs="Times New Roman"/>
          <w:b/>
          <w:bCs/>
          <w:sz w:val="28"/>
          <w:szCs w:val="28"/>
        </w:rPr>
        <w:t>Community Engagement Supports Cervical Cancer Prevention Research</w:t>
      </w:r>
      <w:r w:rsidRPr="000673DD">
        <w:rPr>
          <w:rFonts w:ascii="Times New Roman" w:hAnsi="Times New Roman" w:cs="Times New Roman"/>
          <w:sz w:val="28"/>
          <w:szCs w:val="28"/>
        </w:rPr>
        <w:t xml:space="preserve"> </w:t>
      </w:r>
    </w:p>
    <w:p w14:paraId="63B4CA07" w14:textId="021D59D3" w:rsidR="000673DD" w:rsidRPr="000673DD" w:rsidRDefault="000673DD" w:rsidP="000673DD">
      <w:pPr>
        <w:jc w:val="both"/>
        <w:rPr>
          <w:rFonts w:ascii="Times New Roman" w:hAnsi="Times New Roman" w:cs="Times New Roman"/>
          <w:b/>
          <w:bCs/>
          <w:sz w:val="28"/>
          <w:szCs w:val="28"/>
        </w:rPr>
      </w:pPr>
      <w:r>
        <w:rPr>
          <w:rFonts w:ascii="Times New Roman" w:hAnsi="Times New Roman" w:cs="Times New Roman"/>
          <w:sz w:val="28"/>
          <w:szCs w:val="28"/>
        </w:rPr>
        <w:t xml:space="preserve">During the visit to Kumasi, the </w:t>
      </w:r>
      <w:r w:rsidRPr="000673DD">
        <w:rPr>
          <w:rFonts w:ascii="Times New Roman" w:hAnsi="Times New Roman" w:cs="Times New Roman"/>
          <w:sz w:val="28"/>
          <w:szCs w:val="28"/>
        </w:rPr>
        <w:t>delegation traveled to Asante Akim Agogo, one of the implementation sites for a community-based HPV vaccine information dissemination project supported through a University</w:t>
      </w:r>
      <w:r>
        <w:rPr>
          <w:rFonts w:ascii="Times New Roman" w:hAnsi="Times New Roman" w:cs="Times New Roman"/>
          <w:sz w:val="28"/>
          <w:szCs w:val="28"/>
        </w:rPr>
        <w:t xml:space="preserve"> Pennsylvania and University</w:t>
      </w:r>
      <w:r w:rsidRPr="000673DD">
        <w:rPr>
          <w:rFonts w:ascii="Times New Roman" w:hAnsi="Times New Roman" w:cs="Times New Roman"/>
          <w:sz w:val="28"/>
          <w:szCs w:val="28"/>
        </w:rPr>
        <w:t xml:space="preserve"> of Wisconsin Madison Global Oncology grant. Dr. Stephen Avery serves as a Co-Principal Investigator on the project, </w:t>
      </w:r>
      <w:r>
        <w:rPr>
          <w:rFonts w:ascii="Times New Roman" w:hAnsi="Times New Roman" w:cs="Times New Roman"/>
          <w:sz w:val="28"/>
          <w:szCs w:val="28"/>
        </w:rPr>
        <w:t xml:space="preserve">alongside Dr. Shannon </w:t>
      </w:r>
      <w:r w:rsidR="00B024B5">
        <w:rPr>
          <w:rFonts w:ascii="Times New Roman" w:hAnsi="Times New Roman" w:cs="Times New Roman"/>
          <w:sz w:val="28"/>
          <w:szCs w:val="28"/>
        </w:rPr>
        <w:t xml:space="preserve">O’Reilly, </w:t>
      </w:r>
      <w:r w:rsidRPr="000673DD">
        <w:rPr>
          <w:rFonts w:ascii="Times New Roman" w:hAnsi="Times New Roman" w:cs="Times New Roman"/>
          <w:sz w:val="28"/>
          <w:szCs w:val="28"/>
        </w:rPr>
        <w:t>which seeks to improve access to accurate information about HPV vaccination as an important strategy for cervical cancer prevention.</w:t>
      </w:r>
    </w:p>
    <w:p w14:paraId="29B7539F"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 xml:space="preserve">Before research activities could begin, the research team participated in meetings with community leaders, including the Paramount Chief and local faith leaders, </w:t>
      </w:r>
      <w:r w:rsidRPr="000673DD">
        <w:rPr>
          <w:rFonts w:ascii="Times New Roman" w:hAnsi="Times New Roman" w:cs="Times New Roman"/>
          <w:sz w:val="28"/>
          <w:szCs w:val="28"/>
        </w:rPr>
        <w:lastRenderedPageBreak/>
        <w:t>whose approval and support are essential for conducting community-based research in the region.</w:t>
      </w:r>
    </w:p>
    <w:p w14:paraId="790FD5DF"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 team also attended a project kickoff workshop where community leaders and local health officials discussed the importance of improving public understanding of HPV vaccination and strengthening cancer prevention efforts in rural Ghana.</w:t>
      </w:r>
    </w:p>
    <w:p w14:paraId="6F8CC76B" w14:textId="77777777" w:rsidR="000673DD" w:rsidRPr="000673DD" w:rsidRDefault="000673DD" w:rsidP="000673DD">
      <w:pPr>
        <w:jc w:val="both"/>
        <w:rPr>
          <w:rFonts w:ascii="Times New Roman" w:hAnsi="Times New Roman" w:cs="Times New Roman"/>
          <w:b/>
          <w:bCs/>
          <w:sz w:val="28"/>
          <w:szCs w:val="28"/>
        </w:rPr>
      </w:pPr>
      <w:r w:rsidRPr="000673DD">
        <w:rPr>
          <w:rFonts w:ascii="Times New Roman" w:hAnsi="Times New Roman" w:cs="Times New Roman"/>
          <w:b/>
          <w:bCs/>
          <w:sz w:val="28"/>
          <w:szCs w:val="28"/>
        </w:rPr>
        <w:t>Learning From Rural Cancer Care</w:t>
      </w:r>
    </w:p>
    <w:p w14:paraId="06CB3402"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 delegation visited Agogo Presbyterian Hospital and met with the hospital's HPV and Cervical Cancer Coordinator, who shared her experience providing cervical cancer screening services and helping women navigate diagnosis and treatment.</w:t>
      </w:r>
    </w:p>
    <w:p w14:paraId="3C96E600"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These conversations provided valuable insight into the realities of delivering cancer prevention services in rural communities, including both the challenges and opportunities for expanding access to care.</w:t>
      </w:r>
    </w:p>
    <w:p w14:paraId="40B10FB8" w14:textId="692FBB7C"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Throughout the visit, the GEM and AMPERE Fellows actively engaged with healthcare professionals and community leaders, asking thoughtful questions and gaining a deeper understanding of how research, community engagement, and clinical care come together to strengthen cancer prevention and improve health outcomes.</w:t>
      </w:r>
    </w:p>
    <w:p w14:paraId="5E1314A4" w14:textId="5CEE654D" w:rsidR="000673DD" w:rsidRPr="000673DD" w:rsidRDefault="000673DD" w:rsidP="000673DD">
      <w:pPr>
        <w:jc w:val="both"/>
        <w:rPr>
          <w:rFonts w:ascii="Times New Roman" w:hAnsi="Times New Roman" w:cs="Times New Roman"/>
          <w:b/>
          <w:bCs/>
          <w:sz w:val="28"/>
          <w:szCs w:val="28"/>
        </w:rPr>
      </w:pPr>
      <w:r w:rsidRPr="000673DD">
        <w:rPr>
          <w:rFonts w:ascii="Times New Roman" w:hAnsi="Times New Roman" w:cs="Times New Roman"/>
          <w:b/>
          <w:bCs/>
          <w:sz w:val="28"/>
          <w:szCs w:val="28"/>
        </w:rPr>
        <w:t>Summit Brings Together International Partners</w:t>
      </w:r>
    </w:p>
    <w:p w14:paraId="1D0BCABF"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 University of Pennsylvania and the University of Ghana jointly hosted the Global Health Catalyst Ghana Summit in Accra, bringing together researchers, clinicians, educators, policymakers, students, and global health partners to exchange knowledge and strengthen collaboration in cancer control.</w:t>
      </w:r>
    </w:p>
    <w:p w14:paraId="686DBBD4" w14:textId="549B8F79"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 xml:space="preserve">The meeting was </w:t>
      </w:r>
      <w:r>
        <w:rPr>
          <w:rFonts w:ascii="Times New Roman" w:hAnsi="Times New Roman" w:cs="Times New Roman"/>
          <w:sz w:val="28"/>
          <w:szCs w:val="28"/>
        </w:rPr>
        <w:t xml:space="preserve">officially opened </w:t>
      </w:r>
      <w:r w:rsidRPr="000673DD">
        <w:rPr>
          <w:rFonts w:ascii="Times New Roman" w:hAnsi="Times New Roman" w:cs="Times New Roman"/>
          <w:sz w:val="28"/>
          <w:szCs w:val="28"/>
        </w:rPr>
        <w:t>by Professor Elsie Kaufmann, Dean of the School of Engineering Sciences at the University of Ghana and a University of Pennsylvania alumna. Participants heard presentations from the Director of Allied Sciences and Innovation at the Ghana Ministry of Health, alongside experts representing academic institutions, healthcare organizations, and cancer programs from Ghana and around the world</w:t>
      </w:r>
      <w:r>
        <w:rPr>
          <w:rFonts w:ascii="Times New Roman" w:hAnsi="Times New Roman" w:cs="Times New Roman"/>
          <w:sz w:val="28"/>
          <w:szCs w:val="28"/>
        </w:rPr>
        <w:t>, including a presentation by Dr. Beatrice Wiafe on the  progress of establishing a Comprehensive Cancer Center in the Cloud Hub in Kumasi, one among many globally</w:t>
      </w:r>
      <w:r w:rsidRPr="000673DD">
        <w:rPr>
          <w:rFonts w:ascii="Times New Roman" w:hAnsi="Times New Roman" w:cs="Times New Roman"/>
          <w:sz w:val="28"/>
          <w:szCs w:val="28"/>
        </w:rPr>
        <w:t>.</w:t>
      </w:r>
    </w:p>
    <w:p w14:paraId="54CBA7EE"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lastRenderedPageBreak/>
        <w:t>The summit also highlighted the achievements of the Global Engagement in Medicine (GEM) Fellows, who presented the culmination of their experiences in Ghana. The AMPERE Fellows shared the projects they will continue developing during the remainder of their training, demonstrating the value of international learning experiences in preparing future leaders in global oncology.</w:t>
      </w:r>
    </w:p>
    <w:p w14:paraId="23F62F3A" w14:textId="77777777" w:rsidR="000673DD" w:rsidRPr="000673DD" w:rsidRDefault="000673DD" w:rsidP="000673DD">
      <w:pPr>
        <w:jc w:val="both"/>
        <w:rPr>
          <w:rFonts w:ascii="Times New Roman" w:hAnsi="Times New Roman" w:cs="Times New Roman"/>
          <w:b/>
          <w:bCs/>
          <w:sz w:val="28"/>
          <w:szCs w:val="28"/>
        </w:rPr>
      </w:pPr>
      <w:r w:rsidRPr="000673DD">
        <w:rPr>
          <w:rFonts w:ascii="Times New Roman" w:hAnsi="Times New Roman" w:cs="Times New Roman"/>
          <w:b/>
          <w:bCs/>
          <w:sz w:val="28"/>
          <w:szCs w:val="28"/>
        </w:rPr>
        <w:t>Recognizing the Value of Institutional Partnerships</w:t>
      </w:r>
    </w:p>
    <w:p w14:paraId="367E8EC6"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 success of the Ghana Summit reflected the commitment of institutions that continue to invest in education, research, and global collaboration.</w:t>
      </w:r>
    </w:p>
    <w:p w14:paraId="30381F71" w14:textId="27068E55"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 xml:space="preserve">Special appreciation goes to </w:t>
      </w:r>
      <w:r w:rsidR="00B024B5">
        <w:rPr>
          <w:rFonts w:ascii="Times New Roman" w:hAnsi="Times New Roman" w:cs="Times New Roman"/>
          <w:sz w:val="28"/>
          <w:szCs w:val="28"/>
        </w:rPr>
        <w:t xml:space="preserve">GHC Director - </w:t>
      </w:r>
      <w:r w:rsidRPr="000673DD">
        <w:rPr>
          <w:rFonts w:ascii="Times New Roman" w:hAnsi="Times New Roman" w:cs="Times New Roman"/>
          <w:sz w:val="28"/>
          <w:szCs w:val="28"/>
        </w:rPr>
        <w:t>Dr. Stephen Avery and the University of Pennsylvania for supporting the summit through funding and logistical coordination. Their leadership made it possible to convene a diverse group of professionals dedicated to improving cancer care across Africa.</w:t>
      </w:r>
    </w:p>
    <w:p w14:paraId="741AFFE6" w14:textId="2A353D3A"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 xml:space="preserve">The University of Ghana provided exceptional partnership in </w:t>
      </w:r>
      <w:r w:rsidR="00B024B5" w:rsidRPr="000673DD">
        <w:rPr>
          <w:rFonts w:ascii="Times New Roman" w:hAnsi="Times New Roman" w:cs="Times New Roman"/>
          <w:sz w:val="28"/>
          <w:szCs w:val="28"/>
        </w:rPr>
        <w:t>co-hosting</w:t>
      </w:r>
      <w:r w:rsidRPr="000673DD">
        <w:rPr>
          <w:rFonts w:ascii="Times New Roman" w:hAnsi="Times New Roman" w:cs="Times New Roman"/>
          <w:sz w:val="28"/>
          <w:szCs w:val="28"/>
        </w:rPr>
        <w:t xml:space="preserve"> the summit and creating an environment that encouraged scientific exchange, practical dialogue, and the development of new collaborations.</w:t>
      </w:r>
    </w:p>
    <w:p w14:paraId="4AD81031"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 participation of the Ghana Ministry of Health further demonstrated the importance of government engagement in advancing research, workforce development, and innovation in cancer care.</w:t>
      </w:r>
    </w:p>
    <w:p w14:paraId="5DF20862" w14:textId="77777777" w:rsidR="000673DD" w:rsidRPr="000673DD" w:rsidRDefault="000673DD" w:rsidP="000673DD">
      <w:pPr>
        <w:jc w:val="both"/>
        <w:rPr>
          <w:rFonts w:ascii="Times New Roman" w:hAnsi="Times New Roman" w:cs="Times New Roman"/>
          <w:b/>
          <w:bCs/>
          <w:sz w:val="28"/>
          <w:szCs w:val="28"/>
        </w:rPr>
      </w:pPr>
      <w:r w:rsidRPr="000673DD">
        <w:rPr>
          <w:rFonts w:ascii="Times New Roman" w:hAnsi="Times New Roman" w:cs="Times New Roman"/>
          <w:b/>
          <w:bCs/>
          <w:sz w:val="28"/>
          <w:szCs w:val="28"/>
        </w:rPr>
        <w:t>Advancing Cancer Control Through Collaboration</w:t>
      </w:r>
    </w:p>
    <w:p w14:paraId="2938769D"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A central theme throughout the summit was the importance of partnerships across academia, government, healthcare institutions, and development organizations.</w:t>
      </w:r>
    </w:p>
    <w:p w14:paraId="762B24CC"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Universities contribute through education, research, and innovation. Governments create the policy environment and health systems that enable those advances to benefit communities. Healthcare institutions provide the clinical expertise needed to translate research into better patient outcomes. Working together allows promising ideas to move more efficiently into practice, improving cancer prevention, early detection, treatment, and survivorship.</w:t>
      </w:r>
    </w:p>
    <w:p w14:paraId="702F960D"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 discussions in Accra reinforced that addressing the growing burden of cancer requires sustained collaboration across countries and institutions. Building a stronger oncology workforce depends on long term partnerships that support education, research, technology transfer, and shared learning.</w:t>
      </w:r>
    </w:p>
    <w:p w14:paraId="526623A7" w14:textId="77777777" w:rsidR="000673DD" w:rsidRPr="000673DD" w:rsidRDefault="000673DD" w:rsidP="000673DD">
      <w:pPr>
        <w:jc w:val="both"/>
        <w:rPr>
          <w:rFonts w:ascii="Times New Roman" w:hAnsi="Times New Roman" w:cs="Times New Roman"/>
          <w:b/>
          <w:bCs/>
          <w:sz w:val="28"/>
          <w:szCs w:val="28"/>
        </w:rPr>
      </w:pPr>
      <w:r w:rsidRPr="000673DD">
        <w:rPr>
          <w:rFonts w:ascii="Times New Roman" w:hAnsi="Times New Roman" w:cs="Times New Roman"/>
          <w:b/>
          <w:bCs/>
          <w:sz w:val="28"/>
          <w:szCs w:val="28"/>
        </w:rPr>
        <w:lastRenderedPageBreak/>
        <w:t>Looking Ahead</w:t>
      </w:r>
    </w:p>
    <w:p w14:paraId="3372920A"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The partnerships strengthened during the Ghana engagement represent another step toward expanding international collaboration in cancer research, education, workforce development, and patient care.</w:t>
      </w:r>
    </w:p>
    <w:p w14:paraId="4D595157" w14:textId="77777777" w:rsidR="000673DD" w:rsidRPr="000673DD" w:rsidRDefault="000673DD" w:rsidP="000673DD">
      <w:pPr>
        <w:jc w:val="both"/>
        <w:rPr>
          <w:rFonts w:ascii="Times New Roman" w:hAnsi="Times New Roman" w:cs="Times New Roman"/>
          <w:sz w:val="28"/>
          <w:szCs w:val="28"/>
        </w:rPr>
      </w:pPr>
      <w:r w:rsidRPr="000673DD">
        <w:rPr>
          <w:rFonts w:ascii="Times New Roman" w:hAnsi="Times New Roman" w:cs="Times New Roman"/>
          <w:sz w:val="28"/>
          <w:szCs w:val="28"/>
        </w:rPr>
        <w:t>Global Health Catalyst looks forward to welcoming colleagues and partners from around the world to the upcoming Global Health Catalyst Summit at Harvard University and the Massachusetts Institute of Technology in September 2026, where these conversations will continue and new collaborations will be developed to advance cancer control worldwide.</w:t>
      </w:r>
    </w:p>
    <w:p w14:paraId="03C86122" w14:textId="77777777" w:rsidR="000673DD" w:rsidRPr="000673DD" w:rsidRDefault="000673DD" w:rsidP="000673DD">
      <w:pPr>
        <w:jc w:val="both"/>
        <w:rPr>
          <w:rFonts w:ascii="Times New Roman" w:hAnsi="Times New Roman" w:cs="Times New Roman"/>
          <w:sz w:val="28"/>
          <w:szCs w:val="28"/>
        </w:rPr>
      </w:pPr>
    </w:p>
    <w:sectPr w:rsidR="000673DD" w:rsidRPr="00067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DD"/>
    <w:rsid w:val="000673DD"/>
    <w:rsid w:val="003908E1"/>
    <w:rsid w:val="006A5CC6"/>
    <w:rsid w:val="00832E3B"/>
    <w:rsid w:val="008D1D2E"/>
    <w:rsid w:val="00B0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C7FB98"/>
  <w15:chartTrackingRefBased/>
  <w15:docId w15:val="{0CABD5C3-8D5E-C247-B8ED-5D27A0FE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3DD"/>
    <w:rPr>
      <w:rFonts w:eastAsiaTheme="majorEastAsia" w:cstheme="majorBidi"/>
      <w:color w:val="272727" w:themeColor="text1" w:themeTint="D8"/>
    </w:rPr>
  </w:style>
  <w:style w:type="paragraph" w:styleId="Title">
    <w:name w:val="Title"/>
    <w:basedOn w:val="Normal"/>
    <w:next w:val="Normal"/>
    <w:link w:val="TitleChar"/>
    <w:uiPriority w:val="10"/>
    <w:qFormat/>
    <w:rsid w:val="0006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3DD"/>
    <w:pPr>
      <w:spacing w:before="160"/>
      <w:jc w:val="center"/>
    </w:pPr>
    <w:rPr>
      <w:i/>
      <w:iCs/>
      <w:color w:val="404040" w:themeColor="text1" w:themeTint="BF"/>
    </w:rPr>
  </w:style>
  <w:style w:type="character" w:customStyle="1" w:styleId="QuoteChar">
    <w:name w:val="Quote Char"/>
    <w:basedOn w:val="DefaultParagraphFont"/>
    <w:link w:val="Quote"/>
    <w:uiPriority w:val="29"/>
    <w:rsid w:val="000673DD"/>
    <w:rPr>
      <w:i/>
      <w:iCs/>
      <w:color w:val="404040" w:themeColor="text1" w:themeTint="BF"/>
    </w:rPr>
  </w:style>
  <w:style w:type="paragraph" w:styleId="ListParagraph">
    <w:name w:val="List Paragraph"/>
    <w:basedOn w:val="Normal"/>
    <w:uiPriority w:val="34"/>
    <w:qFormat/>
    <w:rsid w:val="000673DD"/>
    <w:pPr>
      <w:ind w:left="720"/>
      <w:contextualSpacing/>
    </w:pPr>
  </w:style>
  <w:style w:type="character" w:styleId="IntenseEmphasis">
    <w:name w:val="Intense Emphasis"/>
    <w:basedOn w:val="DefaultParagraphFont"/>
    <w:uiPriority w:val="21"/>
    <w:qFormat/>
    <w:rsid w:val="000673DD"/>
    <w:rPr>
      <w:i/>
      <w:iCs/>
      <w:color w:val="0F4761" w:themeColor="accent1" w:themeShade="BF"/>
    </w:rPr>
  </w:style>
  <w:style w:type="paragraph" w:styleId="IntenseQuote">
    <w:name w:val="Intense Quote"/>
    <w:basedOn w:val="Normal"/>
    <w:next w:val="Normal"/>
    <w:link w:val="IntenseQuoteChar"/>
    <w:uiPriority w:val="30"/>
    <w:qFormat/>
    <w:rsid w:val="00067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3DD"/>
    <w:rPr>
      <w:i/>
      <w:iCs/>
      <w:color w:val="0F4761" w:themeColor="accent1" w:themeShade="BF"/>
    </w:rPr>
  </w:style>
  <w:style w:type="character" w:styleId="IntenseReference">
    <w:name w:val="Intense Reference"/>
    <w:basedOn w:val="DefaultParagraphFont"/>
    <w:uiPriority w:val="32"/>
    <w:qFormat/>
    <w:rsid w:val="00067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938</Words>
  <Characters>6048</Characters>
  <Application>Microsoft Office Word</Application>
  <DocSecurity>0</DocSecurity>
  <Lines>100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Birchall</dc:creator>
  <cp:keywords/>
  <dc:description/>
  <cp:lastModifiedBy>Wilfred Ngwa</cp:lastModifiedBy>
  <cp:revision>3</cp:revision>
  <dcterms:created xsi:type="dcterms:W3CDTF">2026-07-06T01:24:00Z</dcterms:created>
  <dcterms:modified xsi:type="dcterms:W3CDTF">2026-07-08T00:36:00Z</dcterms:modified>
</cp:coreProperties>
</file>